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7B0D63" w:rsidRPr="007B0D63" w:rsidTr="007B0D6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7B0D63" w:rsidRPr="007B0D6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B0D63" w:rsidRPr="007B0D63" w:rsidRDefault="007B0D63" w:rsidP="007B0D63">
                  <w:pPr>
                    <w:spacing w:after="0" w:line="240" w:lineRule="atLeast"/>
                    <w:rPr>
                      <w:rFonts w:ascii="Times New Roman" w:eastAsia="Times New Roman" w:hAnsi="Times New Roman" w:cs="Times New Roman"/>
                      <w:sz w:val="24"/>
                      <w:szCs w:val="24"/>
                      <w:lang w:eastAsia="tr-TR"/>
                    </w:rPr>
                  </w:pPr>
                  <w:r w:rsidRPr="007B0D63">
                    <w:rPr>
                      <w:rFonts w:ascii="Arial" w:eastAsia="Times New Roman" w:hAnsi="Arial" w:cs="Arial"/>
                      <w:sz w:val="16"/>
                      <w:szCs w:val="16"/>
                      <w:lang w:eastAsia="tr-TR"/>
                    </w:rPr>
                    <w:t>10 Ocak</w:t>
                  </w:r>
                  <w:r w:rsidRPr="007B0D63">
                    <w:rPr>
                      <w:rFonts w:ascii="Arial" w:eastAsia="Times New Roman" w:hAnsi="Arial" w:cs="Arial"/>
                      <w:sz w:val="16"/>
                      <w:lang w:eastAsia="tr-TR"/>
                    </w:rPr>
                    <w:t> 2013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B0D63" w:rsidRPr="007B0D63" w:rsidRDefault="007B0D63" w:rsidP="007B0D63">
                  <w:pPr>
                    <w:spacing w:after="0" w:line="240" w:lineRule="atLeast"/>
                    <w:jc w:val="center"/>
                    <w:rPr>
                      <w:rFonts w:ascii="Times New Roman" w:eastAsia="Times New Roman" w:hAnsi="Times New Roman" w:cs="Times New Roman"/>
                      <w:sz w:val="24"/>
                      <w:szCs w:val="24"/>
                      <w:lang w:eastAsia="tr-TR"/>
                    </w:rPr>
                  </w:pPr>
                  <w:r w:rsidRPr="007B0D6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B0D63" w:rsidRPr="007B0D63" w:rsidRDefault="007B0D63" w:rsidP="007B0D6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7B0D63">
                    <w:rPr>
                      <w:rFonts w:ascii="Arial" w:eastAsia="Times New Roman" w:hAnsi="Arial" w:cs="Arial"/>
                      <w:sz w:val="16"/>
                      <w:szCs w:val="16"/>
                      <w:lang w:eastAsia="tr-TR"/>
                    </w:rPr>
                    <w:t>Sayı : 28524</w:t>
                  </w:r>
                </w:p>
              </w:tc>
            </w:tr>
            <w:tr w:rsidR="007B0D63" w:rsidRPr="007B0D63">
              <w:trPr>
                <w:trHeight w:val="480"/>
                <w:jc w:val="center"/>
              </w:trPr>
              <w:tc>
                <w:tcPr>
                  <w:tcW w:w="8789" w:type="dxa"/>
                  <w:gridSpan w:val="3"/>
                  <w:tcMar>
                    <w:top w:w="0" w:type="dxa"/>
                    <w:left w:w="108" w:type="dxa"/>
                    <w:bottom w:w="0" w:type="dxa"/>
                    <w:right w:w="108" w:type="dxa"/>
                  </w:tcMar>
                  <w:vAlign w:val="center"/>
                  <w:hideMark/>
                </w:tcPr>
                <w:p w:rsidR="007B0D63" w:rsidRDefault="007B0D63" w:rsidP="007B0D63">
                  <w:pPr>
                    <w:spacing w:before="100" w:beforeAutospacing="1" w:after="100" w:afterAutospacing="1" w:line="240" w:lineRule="auto"/>
                    <w:jc w:val="center"/>
                    <w:rPr>
                      <w:rFonts w:ascii="Arial" w:eastAsia="Times New Roman" w:hAnsi="Arial" w:cs="Arial"/>
                      <w:b/>
                      <w:bCs/>
                      <w:color w:val="000080"/>
                      <w:sz w:val="18"/>
                      <w:szCs w:val="18"/>
                      <w:lang w:eastAsia="tr-TR"/>
                    </w:rPr>
                  </w:pPr>
                </w:p>
                <w:p w:rsidR="007B0D63" w:rsidRPr="007B0D63" w:rsidRDefault="007B0D63" w:rsidP="007B0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0D63">
                    <w:rPr>
                      <w:rFonts w:ascii="Arial" w:eastAsia="Times New Roman" w:hAnsi="Arial" w:cs="Arial"/>
                      <w:b/>
                      <w:bCs/>
                      <w:color w:val="000080"/>
                      <w:sz w:val="18"/>
                      <w:szCs w:val="18"/>
                      <w:lang w:eastAsia="tr-TR"/>
                    </w:rPr>
                    <w:t>YÖNETMELİK</w:t>
                  </w:r>
                </w:p>
              </w:tc>
            </w:tr>
            <w:tr w:rsidR="007B0D63" w:rsidRPr="007B0D63">
              <w:trPr>
                <w:trHeight w:val="480"/>
                <w:jc w:val="center"/>
              </w:trPr>
              <w:tc>
                <w:tcPr>
                  <w:tcW w:w="8789" w:type="dxa"/>
                  <w:gridSpan w:val="3"/>
                  <w:tcMar>
                    <w:top w:w="0" w:type="dxa"/>
                    <w:left w:w="108" w:type="dxa"/>
                    <w:bottom w:w="0" w:type="dxa"/>
                    <w:right w:w="108" w:type="dxa"/>
                  </w:tcMar>
                  <w:vAlign w:val="center"/>
                  <w:hideMark/>
                </w:tcPr>
                <w:p w:rsidR="007B0D63" w:rsidRPr="007B0D63" w:rsidRDefault="007B0D63" w:rsidP="007B0D63">
                  <w:pPr>
                    <w:spacing w:before="100" w:beforeAutospacing="1" w:after="100" w:afterAutospacing="1" w:line="240" w:lineRule="atLeast"/>
                    <w:ind w:firstLine="566"/>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Gıda, Tarım ve Hayvancılık Bakanlığından:</w:t>
                  </w:r>
                </w:p>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GIDA İŞLETMELERİNİN KAYIT VE ONAY İŞLEMLERİNE</w:t>
                  </w:r>
                </w:p>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DAİR YÖNETMELİKTE DEĞİŞİKLİK YAPILMASI</w:t>
                  </w:r>
                </w:p>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HAKKINDA YÖNETMELİK</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1 –</w:t>
                  </w:r>
                  <w:r w:rsidRPr="007B0D63">
                    <w:rPr>
                      <w:rFonts w:ascii="Times New Roman" w:eastAsia="Times New Roman" w:hAnsi="Times New Roman" w:cs="Times New Roman"/>
                      <w:sz w:val="18"/>
                      <w:lang w:eastAsia="tr-TR"/>
                    </w:rPr>
                    <w:t> 17/12/2011 </w:t>
                  </w:r>
                  <w:r w:rsidRPr="007B0D63">
                    <w:rPr>
                      <w:rFonts w:ascii="Times New Roman" w:eastAsia="Times New Roman" w:hAnsi="Times New Roman" w:cs="Times New Roman"/>
                      <w:sz w:val="18"/>
                      <w:szCs w:val="18"/>
                      <w:lang w:eastAsia="tr-TR"/>
                    </w:rPr>
                    <w:t>tarihli ve 28145 sayılı Resmî Gazete’de yayımlanan Gıda İşletmelerinin Kayıt ve Onay İşlemlerine Dair Yönetmeliğin 5 inci maddesinin ikinci fıkrası yürürlükten kaldırılmıştır.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2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Aynı Yönetmeliğin 6</w:t>
                  </w:r>
                  <w:r w:rsidRPr="007B0D63">
                    <w:rPr>
                      <w:rFonts w:ascii="Times New Roman" w:eastAsia="Times New Roman" w:hAnsi="Times New Roman" w:cs="Times New Roman"/>
                      <w:sz w:val="18"/>
                      <w:lang w:eastAsia="tr-TR"/>
                    </w:rPr>
                    <w:t> </w:t>
                  </w:r>
                  <w:proofErr w:type="spellStart"/>
                  <w:r w:rsidRPr="007B0D63">
                    <w:rPr>
                      <w:rFonts w:ascii="Times New Roman" w:eastAsia="Times New Roman" w:hAnsi="Times New Roman" w:cs="Times New Roman"/>
                      <w:sz w:val="18"/>
                      <w:lang w:eastAsia="tr-TR"/>
                    </w:rPr>
                    <w:t>ncı</w:t>
                  </w:r>
                  <w:proofErr w:type="spellEnd"/>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maddesinin birinci fıkrası aşağıdaki şekilde değiştirilmiştir.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“(1) Depo, perakende, toplu tüketim işletmecileri Ek-2’deki; gıda üreten işletmeciler Ek-3’teki bilgi ve belgeler ile birlikte yetkili</w:t>
                  </w:r>
                  <w:r w:rsidRPr="007B0D63">
                    <w:rPr>
                      <w:rFonts w:ascii="Times New Roman" w:eastAsia="Times New Roman" w:hAnsi="Times New Roman" w:cs="Times New Roman"/>
                      <w:sz w:val="18"/>
                      <w:lang w:eastAsia="tr-TR"/>
                    </w:rPr>
                    <w:t> </w:t>
                  </w:r>
                  <w:proofErr w:type="spellStart"/>
                  <w:r w:rsidRPr="007B0D63">
                    <w:rPr>
                      <w:rFonts w:ascii="Times New Roman" w:eastAsia="Times New Roman" w:hAnsi="Times New Roman" w:cs="Times New Roman"/>
                      <w:sz w:val="18"/>
                      <w:lang w:eastAsia="tr-TR"/>
                    </w:rPr>
                    <w:t>merciye</w:t>
                  </w:r>
                  <w:proofErr w:type="spellEnd"/>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başvururlar.”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3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Aynı Yönetmeliğin 8 inci maddesinin üçüncü fıkrası aşağıdaki şekilde değiştirilmiştir.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“(3) Yerinde yapılan resmi kontrol sonucunda;</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a) İşletmenin uygun bulunmaması halinde işletmenin eksiklikleri belirtilerek başvuru dosyası gıda işletmecisine iade edilir.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b) İşletmenin uygun bulunması halinde gıda işletmesine Ek-8’deki işletme şartlı onay belgesi ve işletme onay numarası verilir.”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4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Aynı Yönetmeliğin 13 üncü maddesinin birinci fıkrası yürürlükten kaldırılmış, ikinci fıkrası aşağıdaki şekilde değiştirilmiştir.</w:t>
                  </w: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“(2) Gıda işletmelerine Kanun kapsamında verilen işletme kayıt ve onay belgeleri</w:t>
                  </w:r>
                  <w:r w:rsidRPr="007B0D63">
                    <w:rPr>
                      <w:rFonts w:ascii="Times New Roman" w:eastAsia="Times New Roman" w:hAnsi="Times New Roman" w:cs="Times New Roman"/>
                      <w:sz w:val="18"/>
                      <w:lang w:eastAsia="tr-TR"/>
                    </w:rPr>
                    <w:t> 17/12/2011 </w:t>
                  </w:r>
                  <w:r w:rsidRPr="007B0D63">
                    <w:rPr>
                      <w:rFonts w:ascii="Times New Roman" w:eastAsia="Times New Roman" w:hAnsi="Times New Roman" w:cs="Times New Roman"/>
                      <w:sz w:val="18"/>
                      <w:szCs w:val="18"/>
                      <w:lang w:eastAsia="tr-TR"/>
                    </w:rPr>
                    <w:t>tarihli ve 28145 sayılı Resmî Gazete’de yayımlanan Gıda Hijyeni Yönetmeliği, 27/12/2011 tarihli ve 28155 sayılı Resmî Gazete’de yayımlanan Hayvansal Gıdalar İçin Özel Hijyen Kuralları Yönetmeliği, 17/12/2011 tarihli ve 28145 sayılı Resmî Gazete’de yayımlanan Hayvansal Gıdaların Resmi Kontrollerine İlişkin Özel Kuralları Belirleyen Yönetmelik ve 17/12/2011 tarihli ve 28145 sayılı Resmî Gazete’de yayımlanan Gıda ve Yemin Resmi Kontrollerine Dair Yönetmelik kapsamında verilen belgelerdir. Bu belgelerin alınması diğer kamu kurum ve kuruluşları tarafından ilgili mevzuata göre verilen izin veya ruhsatların alınması mükellefiyetini ortadan kaldırmaz.”</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5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Aynı Yönetmeliğin ekinde yer alan Ek-1, Ek-2, Ek-3, Ek-4, Ek-7, Ek-10, Ek-11 ve Ek-14</w:t>
                  </w:r>
                  <w:r w:rsidRPr="007B0D63">
                    <w:rPr>
                      <w:rFonts w:ascii="Times New Roman" w:eastAsia="Times New Roman" w:hAnsi="Times New Roman" w:cs="Times New Roman"/>
                      <w:sz w:val="18"/>
                      <w:lang w:eastAsia="tr-TR"/>
                    </w:rPr>
                    <w:t> ekteki şekilde </w:t>
                  </w:r>
                  <w:r w:rsidRPr="007B0D63">
                    <w:rPr>
                      <w:rFonts w:ascii="Times New Roman" w:eastAsia="Times New Roman" w:hAnsi="Times New Roman" w:cs="Times New Roman"/>
                      <w:sz w:val="18"/>
                      <w:szCs w:val="18"/>
                      <w:lang w:eastAsia="tr-TR"/>
                    </w:rPr>
                    <w:t>değiştirilmiştir.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6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Bu Yönetmelik yayımı tarihinde yürürlüğe girer.</w:t>
                  </w: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18"/>
                      <w:szCs w:val="18"/>
                      <w:lang w:eastAsia="tr-TR"/>
                    </w:rPr>
                  </w:pPr>
                  <w:r w:rsidRPr="007B0D63">
                    <w:rPr>
                      <w:rFonts w:ascii="Times New Roman" w:eastAsia="Times New Roman" w:hAnsi="Times New Roman" w:cs="Times New Roman"/>
                      <w:b/>
                      <w:bCs/>
                      <w:sz w:val="18"/>
                      <w:szCs w:val="18"/>
                      <w:lang w:eastAsia="tr-TR"/>
                    </w:rPr>
                    <w:t>MADDE 7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Bu Yönetmelik hükümlerini Gıda, Tarım ve Hayvancılık Bakanı yürütür. </w:t>
                  </w: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18"/>
                      <w:szCs w:val="18"/>
                      <w:lang w:eastAsia="tr-TR"/>
                    </w:rPr>
                  </w:pP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18"/>
                      <w:szCs w:val="18"/>
                      <w:lang w:eastAsia="tr-TR"/>
                    </w:rPr>
                  </w:pP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18"/>
                      <w:szCs w:val="18"/>
                      <w:lang w:eastAsia="tr-TR"/>
                    </w:rPr>
                  </w:pP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p>
                <w:tbl>
                  <w:tblPr>
                    <w:tblW w:w="8505" w:type="dxa"/>
                    <w:jc w:val="center"/>
                    <w:tblCellMar>
                      <w:left w:w="0" w:type="dxa"/>
                      <w:right w:w="0" w:type="dxa"/>
                    </w:tblCellMar>
                    <w:tblLook w:val="04A0"/>
                  </w:tblPr>
                  <w:tblGrid>
                    <w:gridCol w:w="4254"/>
                    <w:gridCol w:w="4251"/>
                  </w:tblGrid>
                  <w:tr w:rsidR="007B0D63" w:rsidRPr="007B0D63">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Y</w:t>
                        </w:r>
                        <w:r w:rsidRPr="007B0D63">
                          <w:rPr>
                            <w:rFonts w:ascii="Times" w:eastAsia="Times New Roman" w:hAnsi="Times" w:cs="Times"/>
                            <w:b/>
                            <w:bCs/>
                            <w:sz w:val="18"/>
                            <w:szCs w:val="18"/>
                            <w:lang w:eastAsia="tr-TR"/>
                          </w:rPr>
                          <w:t>ö</w:t>
                        </w:r>
                        <w:r w:rsidRPr="007B0D63">
                          <w:rPr>
                            <w:rFonts w:ascii="Times New Roman" w:eastAsia="Times New Roman" w:hAnsi="Times New Roman" w:cs="Times New Roman"/>
                            <w:b/>
                            <w:bCs/>
                            <w:sz w:val="18"/>
                            <w:szCs w:val="18"/>
                            <w:lang w:eastAsia="tr-TR"/>
                          </w:rPr>
                          <w:t>netmeli</w:t>
                        </w:r>
                        <w:r w:rsidRPr="007B0D63">
                          <w:rPr>
                            <w:rFonts w:ascii="Times" w:eastAsia="Times New Roman" w:hAnsi="Times" w:cs="Times"/>
                            <w:b/>
                            <w:bCs/>
                            <w:sz w:val="18"/>
                            <w:szCs w:val="18"/>
                            <w:lang w:eastAsia="tr-TR"/>
                          </w:rPr>
                          <w:t>ğ</w:t>
                        </w:r>
                        <w:r w:rsidRPr="007B0D63">
                          <w:rPr>
                            <w:rFonts w:ascii="Times New Roman" w:eastAsia="Times New Roman" w:hAnsi="Times New Roman" w:cs="Times New Roman"/>
                            <w:b/>
                            <w:bCs/>
                            <w:sz w:val="18"/>
                            <w:szCs w:val="18"/>
                            <w:lang w:eastAsia="tr-TR"/>
                          </w:rPr>
                          <w:t>in Yay</w:t>
                        </w:r>
                        <w:r w:rsidRPr="007B0D63">
                          <w:rPr>
                            <w:rFonts w:ascii="Times" w:eastAsia="Times New Roman" w:hAnsi="Times" w:cs="Times"/>
                            <w:b/>
                            <w:bCs/>
                            <w:sz w:val="18"/>
                            <w:szCs w:val="18"/>
                            <w:lang w:eastAsia="tr-TR"/>
                          </w:rPr>
                          <w:t>ı</w:t>
                        </w:r>
                        <w:r w:rsidRPr="007B0D63">
                          <w:rPr>
                            <w:rFonts w:ascii="Times New Roman" w:eastAsia="Times New Roman" w:hAnsi="Times New Roman" w:cs="Times New Roman"/>
                            <w:b/>
                            <w:bCs/>
                            <w:sz w:val="18"/>
                            <w:szCs w:val="18"/>
                            <w:lang w:eastAsia="tr-TR"/>
                          </w:rPr>
                          <w:t>mland</w:t>
                        </w:r>
                        <w:r w:rsidRPr="007B0D63">
                          <w:rPr>
                            <w:rFonts w:ascii="Times" w:eastAsia="Times New Roman" w:hAnsi="Times" w:cs="Times"/>
                            <w:b/>
                            <w:bCs/>
                            <w:sz w:val="18"/>
                            <w:szCs w:val="18"/>
                            <w:lang w:eastAsia="tr-TR"/>
                          </w:rPr>
                          <w:t>ığı</w:t>
                        </w:r>
                        <w:r w:rsidRPr="007B0D63">
                          <w:rPr>
                            <w:rFonts w:ascii="Times New Roman" w:eastAsia="Times New Roman" w:hAnsi="Times New Roman" w:cs="Times New Roman"/>
                            <w:b/>
                            <w:bCs/>
                            <w:sz w:val="18"/>
                            <w:lang w:eastAsia="tr-TR"/>
                          </w:rPr>
                          <w:t> </w:t>
                        </w:r>
                        <w:r w:rsidRPr="007B0D63">
                          <w:rPr>
                            <w:rFonts w:ascii="Times New Roman" w:eastAsia="Times New Roman" w:hAnsi="Times New Roman" w:cs="Times New Roman"/>
                            <w:b/>
                            <w:bCs/>
                            <w:sz w:val="18"/>
                            <w:szCs w:val="18"/>
                            <w:lang w:eastAsia="tr-TR"/>
                          </w:rPr>
                          <w:t>Resm</w:t>
                        </w:r>
                        <w:r w:rsidRPr="007B0D63">
                          <w:rPr>
                            <w:rFonts w:ascii="Times" w:eastAsia="Times New Roman" w:hAnsi="Times" w:cs="Times"/>
                            <w:b/>
                            <w:bCs/>
                            <w:sz w:val="18"/>
                            <w:szCs w:val="18"/>
                            <w:lang w:eastAsia="tr-TR"/>
                          </w:rPr>
                          <w:t>î</w:t>
                        </w:r>
                        <w:r w:rsidRPr="007B0D63">
                          <w:rPr>
                            <w:rFonts w:ascii="Times New Roman" w:eastAsia="Times New Roman" w:hAnsi="Times New Roman" w:cs="Times New Roman"/>
                            <w:b/>
                            <w:bCs/>
                            <w:sz w:val="18"/>
                            <w:lang w:eastAsia="tr-TR"/>
                          </w:rPr>
                          <w:t> </w:t>
                        </w:r>
                        <w:r w:rsidRPr="007B0D63">
                          <w:rPr>
                            <w:rFonts w:ascii="Times New Roman" w:eastAsia="Times New Roman" w:hAnsi="Times New Roman" w:cs="Times New Roman"/>
                            <w:b/>
                            <w:bCs/>
                            <w:sz w:val="18"/>
                            <w:szCs w:val="18"/>
                            <w:lang w:eastAsia="tr-TR"/>
                          </w:rPr>
                          <w:t>Gazete'nin</w:t>
                        </w:r>
                      </w:p>
                    </w:tc>
                  </w:tr>
                  <w:tr w:rsidR="007B0D63" w:rsidRPr="007B0D63">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Say</w:t>
                        </w:r>
                        <w:r w:rsidRPr="007B0D63">
                          <w:rPr>
                            <w:rFonts w:ascii="Times" w:eastAsia="Times New Roman" w:hAnsi="Times" w:cs="Times"/>
                            <w:b/>
                            <w:bCs/>
                            <w:sz w:val="18"/>
                            <w:szCs w:val="18"/>
                            <w:lang w:eastAsia="tr-TR"/>
                          </w:rPr>
                          <w:t>ı</w:t>
                        </w:r>
                        <w:r w:rsidRPr="007B0D63">
                          <w:rPr>
                            <w:rFonts w:ascii="Times New Roman" w:eastAsia="Times New Roman" w:hAnsi="Times New Roman" w:cs="Times New Roman"/>
                            <w:b/>
                            <w:bCs/>
                            <w:sz w:val="18"/>
                            <w:szCs w:val="18"/>
                            <w:lang w:eastAsia="tr-TR"/>
                          </w:rPr>
                          <w:t>s</w:t>
                        </w:r>
                        <w:r w:rsidRPr="007B0D63">
                          <w:rPr>
                            <w:rFonts w:ascii="Times" w:eastAsia="Times New Roman" w:hAnsi="Times" w:cs="Times"/>
                            <w:b/>
                            <w:bCs/>
                            <w:sz w:val="18"/>
                            <w:szCs w:val="18"/>
                            <w:lang w:eastAsia="tr-TR"/>
                          </w:rPr>
                          <w:t>ı</w:t>
                        </w:r>
                      </w:p>
                    </w:tc>
                  </w:tr>
                  <w:tr w:rsidR="007B0D63" w:rsidRPr="007B0D63">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lang w:eastAsia="tr-TR"/>
                          </w:rPr>
                          <w:t>17/12/2011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28145</w:t>
                        </w:r>
                      </w:p>
                    </w:tc>
                  </w:tr>
                  <w:tr w:rsidR="007B0D63" w:rsidRPr="007B0D63">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Y</w:t>
                        </w:r>
                        <w:r w:rsidRPr="007B0D63">
                          <w:rPr>
                            <w:rFonts w:ascii="Times" w:eastAsia="Times New Roman" w:hAnsi="Times" w:cs="Times"/>
                            <w:b/>
                            <w:bCs/>
                            <w:sz w:val="18"/>
                            <w:szCs w:val="18"/>
                            <w:lang w:eastAsia="tr-TR"/>
                          </w:rPr>
                          <w:t>ö</w:t>
                        </w:r>
                        <w:r w:rsidRPr="007B0D63">
                          <w:rPr>
                            <w:rFonts w:ascii="Times New Roman" w:eastAsia="Times New Roman" w:hAnsi="Times New Roman" w:cs="Times New Roman"/>
                            <w:b/>
                            <w:bCs/>
                            <w:sz w:val="18"/>
                            <w:szCs w:val="18"/>
                            <w:lang w:eastAsia="tr-TR"/>
                          </w:rPr>
                          <w:t>netmelikte De</w:t>
                        </w:r>
                        <w:r w:rsidRPr="007B0D63">
                          <w:rPr>
                            <w:rFonts w:ascii="Times" w:eastAsia="Times New Roman" w:hAnsi="Times" w:cs="Times"/>
                            <w:b/>
                            <w:bCs/>
                            <w:sz w:val="18"/>
                            <w:szCs w:val="18"/>
                            <w:lang w:eastAsia="tr-TR"/>
                          </w:rPr>
                          <w:t>ğ</w:t>
                        </w:r>
                        <w:r w:rsidRPr="007B0D63">
                          <w:rPr>
                            <w:rFonts w:ascii="Times New Roman" w:eastAsia="Times New Roman" w:hAnsi="Times New Roman" w:cs="Times New Roman"/>
                            <w:b/>
                            <w:bCs/>
                            <w:sz w:val="18"/>
                            <w:szCs w:val="18"/>
                            <w:lang w:eastAsia="tr-TR"/>
                          </w:rPr>
                          <w:t>i</w:t>
                        </w:r>
                        <w:r w:rsidRPr="007B0D63">
                          <w:rPr>
                            <w:rFonts w:ascii="Times" w:eastAsia="Times New Roman" w:hAnsi="Times" w:cs="Times"/>
                            <w:b/>
                            <w:bCs/>
                            <w:sz w:val="18"/>
                            <w:szCs w:val="18"/>
                            <w:lang w:eastAsia="tr-TR"/>
                          </w:rPr>
                          <w:t>ş</w:t>
                        </w:r>
                        <w:r w:rsidRPr="007B0D63">
                          <w:rPr>
                            <w:rFonts w:ascii="Times New Roman" w:eastAsia="Times New Roman" w:hAnsi="Times New Roman" w:cs="Times New Roman"/>
                            <w:b/>
                            <w:bCs/>
                            <w:sz w:val="18"/>
                            <w:szCs w:val="18"/>
                            <w:lang w:eastAsia="tr-TR"/>
                          </w:rPr>
                          <w:t>iklik Yapan Y</w:t>
                        </w:r>
                        <w:r w:rsidRPr="007B0D63">
                          <w:rPr>
                            <w:rFonts w:ascii="Times" w:eastAsia="Times New Roman" w:hAnsi="Times" w:cs="Times"/>
                            <w:b/>
                            <w:bCs/>
                            <w:sz w:val="18"/>
                            <w:szCs w:val="18"/>
                            <w:lang w:eastAsia="tr-TR"/>
                          </w:rPr>
                          <w:t>ö</w:t>
                        </w:r>
                        <w:r w:rsidRPr="007B0D63">
                          <w:rPr>
                            <w:rFonts w:ascii="Times New Roman" w:eastAsia="Times New Roman" w:hAnsi="Times New Roman" w:cs="Times New Roman"/>
                            <w:b/>
                            <w:bCs/>
                            <w:sz w:val="18"/>
                            <w:szCs w:val="18"/>
                            <w:lang w:eastAsia="tr-TR"/>
                          </w:rPr>
                          <w:t>netmeli</w:t>
                        </w:r>
                        <w:r w:rsidRPr="007B0D63">
                          <w:rPr>
                            <w:rFonts w:ascii="Times" w:eastAsia="Times New Roman" w:hAnsi="Times" w:cs="Times"/>
                            <w:b/>
                            <w:bCs/>
                            <w:sz w:val="18"/>
                            <w:szCs w:val="18"/>
                            <w:lang w:eastAsia="tr-TR"/>
                          </w:rPr>
                          <w:t>ğ</w:t>
                        </w:r>
                        <w:r w:rsidRPr="007B0D63">
                          <w:rPr>
                            <w:rFonts w:ascii="Times New Roman" w:eastAsia="Times New Roman" w:hAnsi="Times New Roman" w:cs="Times New Roman"/>
                            <w:b/>
                            <w:bCs/>
                            <w:sz w:val="18"/>
                            <w:szCs w:val="18"/>
                            <w:lang w:eastAsia="tr-TR"/>
                          </w:rPr>
                          <w:t>in Yay</w:t>
                        </w:r>
                        <w:r w:rsidRPr="007B0D63">
                          <w:rPr>
                            <w:rFonts w:ascii="Times" w:eastAsia="Times New Roman" w:hAnsi="Times" w:cs="Times"/>
                            <w:b/>
                            <w:bCs/>
                            <w:sz w:val="18"/>
                            <w:szCs w:val="18"/>
                            <w:lang w:eastAsia="tr-TR"/>
                          </w:rPr>
                          <w:t>ı</w:t>
                        </w:r>
                        <w:r w:rsidRPr="007B0D63">
                          <w:rPr>
                            <w:rFonts w:ascii="Times New Roman" w:eastAsia="Times New Roman" w:hAnsi="Times New Roman" w:cs="Times New Roman"/>
                            <w:b/>
                            <w:bCs/>
                            <w:sz w:val="18"/>
                            <w:szCs w:val="18"/>
                            <w:lang w:eastAsia="tr-TR"/>
                          </w:rPr>
                          <w:t>mland</w:t>
                        </w:r>
                        <w:r w:rsidRPr="007B0D63">
                          <w:rPr>
                            <w:rFonts w:ascii="Times" w:eastAsia="Times New Roman" w:hAnsi="Times" w:cs="Times"/>
                            <w:b/>
                            <w:bCs/>
                            <w:sz w:val="18"/>
                            <w:szCs w:val="18"/>
                            <w:lang w:eastAsia="tr-TR"/>
                          </w:rPr>
                          <w:t>ığı</w:t>
                        </w:r>
                        <w:r w:rsidRPr="007B0D63">
                          <w:rPr>
                            <w:rFonts w:ascii="Times New Roman" w:eastAsia="Times New Roman" w:hAnsi="Times New Roman" w:cs="Times New Roman"/>
                            <w:b/>
                            <w:bCs/>
                            <w:sz w:val="18"/>
                            <w:lang w:eastAsia="tr-TR"/>
                          </w:rPr>
                          <w:t> </w:t>
                        </w:r>
                        <w:r w:rsidRPr="007B0D63">
                          <w:rPr>
                            <w:rFonts w:ascii="Times New Roman" w:eastAsia="Times New Roman" w:hAnsi="Times New Roman" w:cs="Times New Roman"/>
                            <w:b/>
                            <w:bCs/>
                            <w:sz w:val="18"/>
                            <w:szCs w:val="18"/>
                            <w:lang w:eastAsia="tr-TR"/>
                          </w:rPr>
                          <w:t>Resm</w:t>
                        </w:r>
                        <w:r w:rsidRPr="007B0D63">
                          <w:rPr>
                            <w:rFonts w:ascii="Times" w:eastAsia="Times New Roman" w:hAnsi="Times" w:cs="Times"/>
                            <w:b/>
                            <w:bCs/>
                            <w:sz w:val="18"/>
                            <w:szCs w:val="18"/>
                            <w:lang w:eastAsia="tr-TR"/>
                          </w:rPr>
                          <w:t>î</w:t>
                        </w:r>
                        <w:r w:rsidRPr="007B0D63">
                          <w:rPr>
                            <w:rFonts w:ascii="Times New Roman" w:eastAsia="Times New Roman" w:hAnsi="Times New Roman" w:cs="Times New Roman"/>
                            <w:b/>
                            <w:bCs/>
                            <w:sz w:val="18"/>
                            <w:lang w:eastAsia="tr-TR"/>
                          </w:rPr>
                          <w:t> </w:t>
                        </w:r>
                        <w:r w:rsidRPr="007B0D63">
                          <w:rPr>
                            <w:rFonts w:ascii="Times New Roman" w:eastAsia="Times New Roman" w:hAnsi="Times New Roman" w:cs="Times New Roman"/>
                            <w:b/>
                            <w:bCs/>
                            <w:sz w:val="18"/>
                            <w:szCs w:val="18"/>
                            <w:lang w:eastAsia="tr-TR"/>
                          </w:rPr>
                          <w:t>Gazete'nin</w:t>
                        </w:r>
                      </w:p>
                    </w:tc>
                  </w:tr>
                  <w:tr w:rsidR="007B0D63" w:rsidRPr="007B0D63">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Say</w:t>
                        </w:r>
                        <w:r w:rsidRPr="007B0D63">
                          <w:rPr>
                            <w:rFonts w:ascii="Times" w:eastAsia="Times New Roman" w:hAnsi="Times" w:cs="Times"/>
                            <w:b/>
                            <w:bCs/>
                            <w:sz w:val="18"/>
                            <w:szCs w:val="18"/>
                            <w:lang w:eastAsia="tr-TR"/>
                          </w:rPr>
                          <w:t>ı</w:t>
                        </w:r>
                        <w:r w:rsidRPr="007B0D63">
                          <w:rPr>
                            <w:rFonts w:ascii="Times New Roman" w:eastAsia="Times New Roman" w:hAnsi="Times New Roman" w:cs="Times New Roman"/>
                            <w:b/>
                            <w:bCs/>
                            <w:sz w:val="18"/>
                            <w:szCs w:val="18"/>
                            <w:lang w:eastAsia="tr-TR"/>
                          </w:rPr>
                          <w:t>s</w:t>
                        </w:r>
                        <w:r w:rsidRPr="007B0D63">
                          <w:rPr>
                            <w:rFonts w:ascii="Times" w:eastAsia="Times New Roman" w:hAnsi="Times" w:cs="Times"/>
                            <w:b/>
                            <w:bCs/>
                            <w:sz w:val="18"/>
                            <w:szCs w:val="18"/>
                            <w:lang w:eastAsia="tr-TR"/>
                          </w:rPr>
                          <w:t>ı</w:t>
                        </w:r>
                      </w:p>
                    </w:tc>
                  </w:tr>
                  <w:tr w:rsidR="007B0D63" w:rsidRPr="007B0D63">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lang w:eastAsia="tr-TR"/>
                          </w:rPr>
                          <w:t>4/4/2012</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28254</w:t>
                        </w:r>
                      </w:p>
                    </w:tc>
                  </w:tr>
                </w:tbl>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 </w:t>
                  </w:r>
                </w:p>
                <w:p w:rsidR="007B0D63" w:rsidRPr="007B0D63" w:rsidRDefault="007B0D63" w:rsidP="007B0D63">
                  <w:pPr>
                    <w:spacing w:before="100" w:beforeAutospacing="1" w:after="100" w:afterAutospacing="1" w:line="240" w:lineRule="atLeast"/>
                    <w:rPr>
                      <w:rFonts w:ascii="Times New Roman" w:eastAsia="Times New Roman" w:hAnsi="Times New Roman" w:cs="Times New Roman"/>
                      <w:sz w:val="24"/>
                      <w:szCs w:val="24"/>
                      <w:lang w:eastAsia="tr-TR"/>
                    </w:rPr>
                  </w:pPr>
                </w:p>
                <w:p w:rsidR="007B0D63" w:rsidRPr="007B0D63" w:rsidRDefault="007B0D63" w:rsidP="007B0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0D63">
                    <w:rPr>
                      <w:rFonts w:ascii="Arial" w:eastAsia="Times New Roman" w:hAnsi="Arial" w:cs="Arial"/>
                      <w:b/>
                      <w:bCs/>
                      <w:color w:val="000080"/>
                      <w:sz w:val="18"/>
                      <w:szCs w:val="18"/>
                      <w:lang w:eastAsia="tr-TR"/>
                    </w:rPr>
                    <w:t> </w:t>
                  </w:r>
                </w:p>
              </w:tc>
            </w:tr>
          </w:tbl>
          <w:p w:rsidR="007B0D63" w:rsidRPr="007B0D63" w:rsidRDefault="007B0D63" w:rsidP="007B0D63">
            <w:pPr>
              <w:spacing w:after="0" w:line="240" w:lineRule="auto"/>
              <w:rPr>
                <w:rFonts w:ascii="Times New Roman" w:eastAsia="Times New Roman" w:hAnsi="Times New Roman" w:cs="Times New Roman"/>
                <w:sz w:val="24"/>
                <w:szCs w:val="24"/>
                <w:lang w:eastAsia="tr-TR"/>
              </w:rPr>
            </w:pPr>
          </w:p>
        </w:tc>
      </w:tr>
    </w:tbl>
    <w:p w:rsidR="00B05799" w:rsidRPr="007B0D63" w:rsidRDefault="00B05799" w:rsidP="007B0D63">
      <w:pPr>
        <w:spacing w:after="0" w:line="240" w:lineRule="auto"/>
        <w:jc w:val="center"/>
        <w:rPr>
          <w:rFonts w:ascii="Times New Roman" w:eastAsia="Times New Roman" w:hAnsi="Times New Roman" w:cs="Times New Roman"/>
          <w:color w:val="000000"/>
          <w:sz w:val="27"/>
          <w:szCs w:val="27"/>
          <w:lang w:eastAsia="tr-TR"/>
        </w:rPr>
      </w:pPr>
    </w:p>
    <w:sectPr w:rsidR="00B05799" w:rsidRPr="007B0D63" w:rsidSect="00B057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6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0D63"/>
    <w:rsid w:val="007B0D63"/>
    <w:rsid w:val="00B057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B0D63"/>
  </w:style>
  <w:style w:type="character" w:customStyle="1" w:styleId="grame">
    <w:name w:val="grame"/>
    <w:basedOn w:val="VarsaylanParagrafYazTipi"/>
    <w:rsid w:val="007B0D63"/>
  </w:style>
  <w:style w:type="paragraph" w:styleId="NormalWeb">
    <w:name w:val="Normal (Web)"/>
    <w:basedOn w:val="Normal"/>
    <w:uiPriority w:val="99"/>
    <w:unhideWhenUsed/>
    <w:rsid w:val="007B0D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B0D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B0D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B0D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B0D63"/>
  </w:style>
  <w:style w:type="character" w:styleId="Kpr">
    <w:name w:val="Hyperlink"/>
    <w:basedOn w:val="VarsaylanParagrafYazTipi"/>
    <w:uiPriority w:val="99"/>
    <w:semiHidden/>
    <w:unhideWhenUsed/>
    <w:rsid w:val="007B0D63"/>
    <w:rPr>
      <w:color w:val="0000FF"/>
      <w:u w:val="single"/>
    </w:rPr>
  </w:style>
</w:styles>
</file>

<file path=word/webSettings.xml><?xml version="1.0" encoding="utf-8"?>
<w:webSettings xmlns:r="http://schemas.openxmlformats.org/officeDocument/2006/relationships" xmlns:w="http://schemas.openxmlformats.org/wordprocessingml/2006/main">
  <w:divs>
    <w:div w:id="97171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2014-03-12T10:32:00Z</dcterms:created>
  <dcterms:modified xsi:type="dcterms:W3CDTF">2014-03-12T10:34:00Z</dcterms:modified>
</cp:coreProperties>
</file>